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DDA59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ascii="黑体" w:hAnsi="宋体" w:eastAsia="黑体" w:cs="黑体"/>
          <w:sz w:val="32"/>
          <w:szCs w:val="32"/>
        </w:rPr>
      </w:pPr>
      <w:bookmarkStart w:id="0" w:name="_GoBack"/>
      <w:r>
        <w:rPr>
          <w:rFonts w:ascii="黑体" w:hAnsi="宋体" w:eastAsia="黑体" w:cs="黑体"/>
          <w:sz w:val="32"/>
          <w:szCs w:val="32"/>
        </w:rPr>
        <w:t>航海王壮志雄心——产品现状分析与优化构想</w:t>
      </w:r>
    </w:p>
    <w:bookmarkEnd w:id="0"/>
    <w:p w14:paraId="0D9BD3C6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一、个人背景与写作初衷</w:t>
      </w:r>
    </w:p>
    <w:p w14:paraId="71D9F46C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本人是航海王壮志雄心的开服玩家，对这款游戏抱有浓厚的兴趣与情感投入。自开服以来，始终关注产品的运营状况与版本更新方向，也一直希望这款游戏能够越来越好。</w:t>
      </w:r>
    </w:p>
    <w:p w14:paraId="7C7CA6A7">
      <w:pPr>
        <w:spacing w:before="100" w:beforeAutospacing="0" w:after="2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然而事与愿违，产品开服至今仅一年多，便已呈现出明显的衰退态势——月流水频繁跌出榜单，用户活跃度持续走低，社区讨论热度大幅下降。作为一名深度体验过该产品的玩家，我希望从游戏策划的视角出发，尝试分析产品走下坡路的原因，并提出一些个人认为可能帮助产品重获生机的优化构想。</w:t>
      </w:r>
    </w:p>
    <w:p w14:paraId="3B19546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二、产品衰退原因分析</w:t>
      </w:r>
    </w:p>
    <w:p w14:paraId="77308B4E">
      <w:pPr>
        <w:pStyle w:val="4"/>
        <w:spacing w:before="240" w:beforeAutospacing="0" w:after="100" w:afterAutospacing="0" w:line="300" w:lineRule="auto"/>
        <w:ind w:left="40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（一）是否因火影忍者而受到挤压？</w:t>
      </w:r>
    </w:p>
    <w:p w14:paraId="7A6EAFA6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火影忍者手游与航海王壮志雄心同属魔方工作室，且同为横板格斗品类。火影忍者经过八年以上的长期运营，已经积累了庞大的用户基数、成熟的PvP竞技体系以及深厚的角色内容储备。两款产品在目标用户群体上存在高度重叠，壮志雄心作为后来者，在与自家兄弟产品的竞争中天然处于劣势地位。</w:t>
      </w:r>
    </w:p>
    <w:p w14:paraId="4AD80DC5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个人认为，火影忍者的存在确实是壮志雄心发展受阻的重要原因之一，但并非唯一原因。产品自身在玩法深度、内容丰富度和系统可玩性等方面同样存在值得反思的问题。</w:t>
      </w:r>
    </w:p>
    <w:p w14:paraId="0573E751">
      <w:pPr>
        <w:pStyle w:val="4"/>
        <w:spacing w:before="240" w:beforeAutospacing="0" w:after="100" w:afterAutospacing="0" w:line="300" w:lineRule="auto"/>
        <w:ind w:left="40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（二）产品自身的不足</w:t>
      </w:r>
    </w:p>
    <w:p w14:paraId="0038AFCD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PvE内容深度不足：</w:t>
      </w:r>
      <w:r>
        <w:rPr>
          <w:rFonts w:ascii="宋体" w:hAnsi="宋体" w:eastAsia="宋体" w:cs="宋体"/>
          <w:sz w:val="24"/>
          <w:szCs w:val="24"/>
        </w:rPr>
        <w:t>现有的强者之证等PvE玩法过于公式化，缺乏变化和策略深度，玩家容易在短时间内摸索出固定打法后便失去兴趣。PvE作为非竞技玩家的核心内容出口，其可玩性不足直接影响了这部分用户的留存。</w:t>
      </w:r>
    </w:p>
    <w:p w14:paraId="2F833E68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船战系统体验欠佳：</w:t>
      </w:r>
      <w:r>
        <w:rPr>
          <w:rFonts w:ascii="宋体" w:hAnsi="宋体" w:eastAsia="宋体" w:cs="宋体"/>
          <w:sz w:val="24"/>
          <w:szCs w:val="24"/>
        </w:rPr>
        <w:t>船战作为航海王IP的标志性玩法，在游戏中的实际体验却难以令人满意。操控手感不佳、战斗节奏拖沓，导致玩家对该模式普遍持负面评价，甚至出现"被迫游玩"的抵触心理。</w:t>
      </w:r>
    </w:p>
    <w:p w14:paraId="6D71B411">
      <w:pPr>
        <w:spacing w:before="100" w:beforeAutospacing="0" w:after="2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玩法多样性有限：</w:t>
      </w:r>
      <w:r>
        <w:rPr>
          <w:rFonts w:ascii="宋体" w:hAnsi="宋体" w:eastAsia="宋体" w:cs="宋体"/>
          <w:sz w:val="24"/>
          <w:szCs w:val="24"/>
        </w:rPr>
        <w:t>产品上线一年多来，核心玩法模式相对固定，缺乏能够引发大规模回流的创新性内容更新。玩家的日常游戏行为逐渐固化为重复性的日常任务执行，新鲜感消退后缺乏新的留存抓手。</w:t>
      </w:r>
    </w:p>
    <w:p w14:paraId="1E29076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三、优化方向构想</w:t>
      </w:r>
    </w:p>
    <w:p w14:paraId="5B6B579B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基于上述分析，如果我有机会担任这款游戏的策划，我的整体策略思路如下：</w:t>
      </w:r>
    </w:p>
    <w:p w14:paraId="45E95489">
      <w:pPr>
        <w:pStyle w:val="4"/>
        <w:spacing w:before="240" w:beforeAutospacing="0" w:after="100" w:afterAutospacing="0" w:line="300" w:lineRule="auto"/>
        <w:ind w:left="40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（一）总体策略：PvE优先，差异化竞争</w:t>
      </w:r>
    </w:p>
    <w:p w14:paraId="7AFE6D82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果PvP和PvE无法同时兼顾，我会优先选择PvE方向。原因在于：火影忍者在PvP领域已经建立了非常成熟的竞技体系，短期内想要超越几乎不可能。与其在对方的优势领域正面竞争，不如在PvE方向建立自己的差异化优势。航海王IP本身强调的冒险、探索、伙伴协作等主题，也天然更适合通过PvE玩法来承载和表达。</w:t>
      </w:r>
    </w:p>
    <w:p w14:paraId="3F467CBD">
      <w:pPr>
        <w:pStyle w:val="4"/>
        <w:spacing w:before="240" w:beforeAutospacing="0" w:after="100" w:afterAutospacing="0" w:line="300" w:lineRule="auto"/>
        <w:ind w:left="40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（二）PvE方向的具体构想</w:t>
      </w:r>
    </w:p>
    <w:p w14:paraId="058EAFF6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1. 搜打撤活动升级为2.0版本</w:t>
      </w:r>
    </w:p>
    <w:p w14:paraId="3318F031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去年暑期推出的搜打撤活动（搜索、战斗、撤退）是一个很好的玩法雏形，但作为限时活动，其内容深度和可重复游玩性都有较大的提升空间。</w:t>
      </w:r>
    </w:p>
    <w:p w14:paraId="74867D50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我的构想是将该活动升级为2.0版本，核心改进方向包括：</w:t>
      </w:r>
    </w:p>
    <w:p w14:paraId="43B11E2E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支持好友联机三排，让玩家可以与朋友组队共同体验，契合航海王"伙伴冒险"的主题</w:t>
      </w:r>
    </w:p>
    <w:p w14:paraId="6FCCD56A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引入Roguelike元素，如随机地图生成、随机事件触发、随机奖励发放等，提升每次游玩的新鲜感</w:t>
      </w:r>
    </w:p>
    <w:p w14:paraId="5F5D4B41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增加岛屿探索、隐藏关卡、NPC互动等内容层，丰富单次游玩的体验厚度</w:t>
      </w:r>
    </w:p>
    <w:p w14:paraId="442F9CF0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如果能将其打造为一个常驻的、有深度的合作PvE玩法，将有望成为产品的第二支柱内容。</w:t>
      </w:r>
    </w:p>
    <w:p w14:paraId="045721E7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2. 重新设计强者之证</w:t>
      </w:r>
    </w:p>
    <w:p w14:paraId="741193D0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现有的强者之证玩法过于公式化，玩家一旦摸索出固定打法便失去挑战欲望。我希望从以下方面进行改进：</w:t>
      </w:r>
    </w:p>
    <w:p w14:paraId="3D46BB92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引入赛季词缀机制，每个赛季为关卡添加不同的规则变体（如敌人获得特殊属性、环境效果变化、限时挑战等），迫使玩家每赛季重新制定策略</w:t>
      </w:r>
    </w:p>
    <w:p w14:paraId="1B5398EA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设计角色专属挑战关卡，利用不同角色的独特技能机制设计针对性的挑战内容</w:t>
      </w:r>
    </w:p>
    <w:p w14:paraId="479B11F0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细化评分体系，根据通关时间、连击数、受伤量等维度给出多等级评价，为追求完美的玩家提供长期目标</w:t>
      </w:r>
    </w:p>
    <w:p w14:paraId="1452F1CD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3. 船战玩法优化与拓展</w:t>
      </w:r>
    </w:p>
    <w:p w14:paraId="126C08F2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船战系统目前最大的问题是操控手感不佳，在此基础上叠加新玩法只是在不稳固的地基上盖房子。因此建议分两步走：</w:t>
      </w:r>
    </w:p>
    <w:p w14:paraId="6620407C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第一步：优先解决操控手感的核心问题，包括响应速度、镜头控制、碰撞反馈等基础体验</w:t>
      </w:r>
    </w:p>
    <w:p w14:paraId="4008CA70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第二步：在手感优化达标后，推出多样化的船战玩法模式，如Boss战、竞速赛、防守战等，为玩家提供不同于传统角色格斗的海上战斗体验</w:t>
      </w:r>
    </w:p>
    <w:p w14:paraId="32CA02F7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4. 开放世界方向的探索</w:t>
      </w:r>
    </w:p>
    <w:p w14:paraId="27C080BF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航海王IP的核心魅力之一在于广阔大海上的自由冒险，开放世界与这一IP主题的契合度极高。但考虑到完整的开放世界开发成本极高且技术跨度巨大，建议采用"半开放世界"的折中方案：</w:t>
      </w:r>
    </w:p>
    <w:p w14:paraId="5B0CC85D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设计一个航海地图界面，分布若干可自由探索的岛屿</w:t>
      </w:r>
    </w:p>
    <w:p w14:paraId="04A8071C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每个岛屿作为独立的探索关卡，包含NPC互动、宝箱收集、隐藏任务和环境谜题</w:t>
      </w:r>
    </w:p>
    <w:p w14:paraId="686F2325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采用分批上线的策略，持续更新新岛屿，逐步构建起航海冒险的内容版图</w:t>
      </w:r>
    </w:p>
    <w:p w14:paraId="64579695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这种方案在开发成本可控的前提下，能够较好地回应玩家对航海冒险体验的期待。</w:t>
      </w:r>
    </w:p>
    <w:p w14:paraId="6A5AF1C6">
      <w:pPr>
        <w:pStyle w:val="4"/>
        <w:spacing w:before="240" w:beforeAutospacing="0" w:after="100" w:afterAutospacing="0" w:line="300" w:lineRule="auto"/>
        <w:ind w:left="40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（三）PvP方向的构想</w:t>
      </w:r>
    </w:p>
    <w:p w14:paraId="45E8471E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虽然整体策略偏向PvE，但PvP方面同样可以做一些低成本但高效果的改进。</w:t>
      </w:r>
    </w:p>
    <w:p w14:paraId="2204BFA3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引入PvP任务系统：</w:t>
      </w:r>
    </w:p>
    <w:p w14:paraId="534C9758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参考三角洲行动中的3×3保险任务机制，在PvP对局中引入多元化的目标任务系统。让玩家在PvP中不仅仅为了胜利而战斗，还需要在战斗过程中完成各种趣味性挑战，例如：</w:t>
      </w:r>
    </w:p>
    <w:p w14:paraId="5EA33703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使用随机阵容获得一次胜利</w:t>
      </w:r>
    </w:p>
    <w:p w14:paraId="56559A5D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必须在三号位完成穿三</w:t>
      </w:r>
    </w:p>
    <w:p w14:paraId="08EA81BE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使用指定阵营角色获胜</w:t>
      </w:r>
    </w:p>
    <w:p w14:paraId="7693B003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在单局中达成特定连击数等</w:t>
      </w:r>
    </w:p>
    <w:p w14:paraId="59F4E9FF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完成一系列任务链后，可获得皮肤或其他稀有奖励作为激励。</w:t>
      </w:r>
    </w:p>
    <w:p w14:paraId="217A4C91">
      <w:pPr>
        <w:spacing w:before="100" w:beforeAutospacing="0" w:after="100" w:afterAutospacing="0" w:line="300" w:lineRule="auto"/>
        <w:ind w:left="4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这一设计的核心价值在于：</w:t>
      </w:r>
    </w:p>
    <w:p w14:paraId="4C2EAB1A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降低PvP挫败感——即使输了对局，只要完成了任务也有收获</w:t>
      </w:r>
    </w:p>
    <w:p w14:paraId="473456D9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增加玩法多样性——迫使玩家尝试不同角色和策略，而非每局都用最强阵容</w:t>
      </w:r>
    </w:p>
    <w:p w14:paraId="1586C9E7">
      <w:pPr>
        <w:spacing w:before="100" w:beforeAutospacing="0" w:after="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提升上号频率——任务的周期性更新为玩家提供了持续的登录动机</w:t>
      </w:r>
    </w:p>
    <w:p w14:paraId="6283578D">
      <w:pPr>
        <w:spacing w:before="100" w:beforeAutospacing="0" w:after="200" w:afterAutospacing="0" w:line="300" w:lineRule="auto"/>
        <w:ind w:left="80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- 间接宣传游戏——玩家在完成趣味任务的过程中产生分享欲，形成自然传播</w:t>
      </w:r>
    </w:p>
    <w:p w14:paraId="6B3D6D4F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四、对方案落地可能性的思考</w:t>
      </w:r>
    </w:p>
    <w:p w14:paraId="1D6ABE6C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以上构想，我相信壮志雄心的策划团队大概率也曾想到过类似的方向。那么为什么没有推出呢？我想可能存在以下几方面的原因：</w:t>
      </w:r>
    </w:p>
    <w:p w14:paraId="12A4CD49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资源约束：</w:t>
      </w:r>
      <w:r>
        <w:rPr>
          <w:rFonts w:ascii="宋体" w:hAnsi="宋体" w:eastAsia="宋体" w:cs="宋体"/>
          <w:sz w:val="24"/>
          <w:szCs w:val="24"/>
        </w:rPr>
        <w:t>游戏开发团队的人力和产能是有限的，在日常维护、新角色制作、常规活动运营已经占据大量资源的情况下，大规模的玩法创新可能难以获得足够的开发资源。</w:t>
      </w:r>
    </w:p>
    <w:p w14:paraId="58CF5329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数据论证困难：</w:t>
      </w:r>
      <w:r>
        <w:rPr>
          <w:rFonts w:ascii="宋体" w:hAnsi="宋体" w:eastAsia="宋体" w:cs="宋体"/>
          <w:sz w:val="24"/>
          <w:szCs w:val="24"/>
        </w:rPr>
        <w:t>大型游戏公司的决策流程通常要求用数据论证方案的可行性，但创新性改动往往缺乏历史数据支撑，容易在审批环节受阻。</w:t>
      </w:r>
    </w:p>
    <w:p w14:paraId="45654DA9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产品间的战略平衡：</w:t>
      </w:r>
      <w:r>
        <w:rPr>
          <w:rFonts w:ascii="宋体" w:hAnsi="宋体" w:eastAsia="宋体" w:cs="宋体"/>
          <w:sz w:val="24"/>
          <w:szCs w:val="24"/>
        </w:rPr>
        <w:t>壮志雄心的重大更新需要考虑对火影忍者的影响，如果新玩法导致大量火影玩家迁移，可能会影响工作室整体的产品布局。</w:t>
      </w:r>
    </w:p>
    <w:p w14:paraId="3CAC6987">
      <w:pPr>
        <w:spacing w:before="1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时机窗口：</w:t>
      </w:r>
      <w:r>
        <w:rPr>
          <w:rFonts w:ascii="宋体" w:hAnsi="宋体" w:eastAsia="宋体" w:cs="宋体"/>
          <w:sz w:val="24"/>
          <w:szCs w:val="24"/>
        </w:rPr>
        <w:t>如果产品已经进入衰退期，管理层可能倾向于维持运营而非大规模投入改造。</w:t>
      </w:r>
    </w:p>
    <w:p w14:paraId="6207CFF4">
      <w:pPr>
        <w:spacing w:before="100" w:beforeAutospacing="0" w:after="200" w:afterAutospacing="0" w:line="300" w:lineRule="auto"/>
        <w:ind w:left="0" w:leftChars="0"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但我仍然认为，一次有诚意的大版本更新——哪怕只落地其中两到三个核心方案——都有可能为产品带来新的转机。航海王这个IP的价值远未被充分挖掘，而合作冒险方向的差异化定位，或许正是壮志雄心摆脱火影阴影、找到自己生存空间的关键路径。</w:t>
      </w:r>
    </w:p>
    <w:p w14:paraId="4C1E73A0">
      <w:pPr>
        <w:spacing w:before="300" w:beforeAutospacing="0" w:after="100" w:afterAutospacing="0" w:line="300" w:lineRule="auto"/>
        <w:ind w:left="0" w:leftChars="0" w:right="0" w:rightChars="0"/>
        <w:rPr>
          <w:rFonts w:ascii="宋体" w:hAnsi="宋体" w:eastAsia="宋体" w:cs="宋体"/>
          <w:i/>
          <w:iCs/>
          <w:sz w:val="24"/>
          <w:szCs w:val="24"/>
        </w:rPr>
      </w:pPr>
      <w:r>
        <w:rPr>
          <w:rFonts w:ascii="宋体" w:hAnsi="宋体" w:eastAsia="宋体" w:cs="宋体"/>
          <w:i/>
          <w:iCs/>
          <w:sz w:val="24"/>
          <w:szCs w:val="24"/>
        </w:rPr>
        <w:t>以上为个人基于玩家体验和策划视角的分析与构想，如有不当之处，欢迎指正讨论。</w:t>
      </w:r>
    </w:p>
    <w:p w14:paraId="091C47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D7F2E"/>
    <w:rsid w:val="2F1D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2026-05-09T07:08:00Z</dcterms:created>
  <dc:creator>WPS_1601631166</dc:creator>
  <cp:lastModifiedBy>WPS_1601631166</cp:lastModifiedBy>
  <dcterms:modified xsi:type="dcterms:W3CDTF">2026-05-09T07:11:09Z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3E3FA3B4BE93446C81123AD1E601B7A6_11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