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10237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sz w:val="32"/>
          <w:szCs w:val="32"/>
        </w:rPr>
      </w:pPr>
      <w:bookmarkStart w:id="0" w:name="_Toc733"/>
      <w:r>
        <w:rPr>
          <w:rFonts w:hint="default" w:ascii="黑体" w:hAnsi="宋体" w:eastAsia="黑体" w:cs="黑体"/>
          <w:sz w:val="32"/>
          <w:szCs w:val="32"/>
        </w:rPr>
        <w:t>《火影忍者》游戏深度体验与拆解分析报告</w:t>
      </w:r>
      <w:bookmarkEnd w:id="0"/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2629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3B16999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hint="eastAsia" w:ascii="黑体" w:hAnsi="黑体" w:eastAsia="黑体" w:cs="黑体"/>
              <w:sz w:val="30"/>
              <w:szCs w:val="30"/>
            </w:rPr>
            <w:t>目录</w:t>
          </w:r>
        </w:p>
        <w:p w14:paraId="138BF7C3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_Toc733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《火影忍者》游戏深度体验与拆解分析报告</w:t>
          </w:r>
          <w:r>
            <w:tab/>
          </w:r>
          <w:r>
            <w:fldChar w:fldCharType="begin"/>
          </w:r>
          <w:r>
            <w:instrText xml:space="preserve"> PAGEREF _Toc733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C937F0F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_Toc26028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一、游戏概述</w:t>
          </w:r>
          <w:r>
            <w:tab/>
          </w:r>
          <w:r>
            <w:fldChar w:fldCharType="begin"/>
          </w:r>
          <w:r>
            <w:instrText xml:space="preserve"> PAGEREF _Toc26028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48A4551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_Toc24349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二、游戏市场表现（外围数据）</w:t>
          </w:r>
          <w:r>
            <w:tab/>
          </w:r>
          <w:r>
            <w:fldChar w:fldCharType="begin"/>
          </w:r>
          <w:r>
            <w:instrText xml:space="preserve"> PAGEREF _Toc24349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CBC047B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_Toc2013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三、核心玩法说明</w:t>
          </w:r>
          <w:r>
            <w:tab/>
          </w:r>
          <w:r>
            <w:fldChar w:fldCharType="begin"/>
          </w:r>
          <w:r>
            <w:instrText xml:space="preserve"> PAGEREF _Toc2013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3D374AC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_Toc7765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四、主要玩法内容说明</w:t>
          </w:r>
          <w:r>
            <w:tab/>
          </w:r>
          <w:r>
            <w:fldChar w:fldCharType="begin"/>
          </w:r>
          <w:r>
            <w:instrText xml:space="preserve"> PAGEREF _Toc7765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AD0E321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_Toc30969 </w:instrText>
          </w:r>
          <w: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五、游戏整体评价</w:t>
          </w:r>
          <w:r>
            <w:tab/>
          </w:r>
          <w:r>
            <w:fldChar w:fldCharType="begin"/>
          </w:r>
          <w:r>
            <w:instrText xml:space="preserve"> PAGEREF _Toc30969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6B61885">
          <w:r>
            <w:fldChar w:fldCharType="end"/>
          </w:r>
        </w:p>
      </w:sdtContent>
    </w:sdt>
    <w:p w14:paraId="271A11B6"/>
    <w:p w14:paraId="638E8D7E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" w:name="_Toc26028"/>
      <w:r>
        <w:rPr>
          <w:rFonts w:hint="default" w:ascii="黑体" w:hAnsi="宋体" w:eastAsia="黑体" w:cs="黑体"/>
          <w:sz w:val="28"/>
          <w:szCs w:val="28"/>
        </w:rPr>
        <w:t>一、游戏概述</w:t>
      </w:r>
      <w:bookmarkEnd w:id="1"/>
    </w:p>
    <w:p w14:paraId="6B362C3A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1.1 游戏简要介绍</w:t>
      </w:r>
    </w:p>
    <w:p w14:paraId="12E3674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sz w:val="24"/>
          <w:szCs w:val="24"/>
        </w:rPr>
        <w:t>《火影忍者》手游是由万代南梦宫正版授权、腾讯游戏魔方工作室群自主研发的唯一正版火影格斗手游，于2016年5月19日正式公测。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游戏以岸本齐史的经典漫画《火影忍者》为 IP 基底，1:1 还原原作世界观、角色、剧情与忍术设定，主打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横版即时格斗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核心玩法，同时融合了养成、收集、PVP 竞技、PVE 副本等多元内容，是国内 IP 改编 ACT 手游的标杆产品，也是腾讯长线运营的经典竞技类手游之一。</w:t>
      </w:r>
    </w:p>
    <w:p w14:paraId="69DDA43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658BF715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1.2 游戏题材与美术风格</w:t>
      </w:r>
    </w:p>
    <w:p w14:paraId="09033AD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游戏以岸本齐史创作的经典动漫《火影忍者》为IP基础，完美复刻了木叶隐村、雨隐瀑布、神无毗桥等标志性场景。美术方面，该版本以次世代美术风格重构火影世界观，精细重制忍者模型与战斗粒子效果，原作经典音效与角色战斗呐喊完整保留，力求呈现最贴近动画观感的沉浸体验。游戏整体采用高饱和度渲染风格，UI动效帧率达60fps，战斗技能特效通过粒子系统实时演算。</w:t>
      </w:r>
    </w:p>
    <w:p w14:paraId="6B60023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4" name="图片 14" descr="1828397d9393b0367470fc671740a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828397d9393b0367470fc671740a9e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4436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3" name="图片 13" descr="183b08ce8e44be9498451fd6eef516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83b08ce8e44be9498451fd6eef5169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E7FE9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1.3 游玩说明</w:t>
      </w:r>
    </w:p>
    <w:p w14:paraId="548F6B0A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420" w:firstLineChars="0"/>
        <w:jc w:val="left"/>
        <w:rPr>
          <w:rFonts w:hint="default" w:ascii="宋体" w:hAnsi="宋体" w:eastAsia="宋体" w:cs="宋体"/>
          <w:sz w:val="24"/>
          <w:szCs w:val="24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核心定位</w:t>
      </w:r>
      <w:r>
        <w:rPr>
          <w:kern w:val="2"/>
          <w:sz w:val="24"/>
          <w:szCs w:val="24"/>
          <w:lang w:val="en-US" w:eastAsia="zh-CN" w:bidi="ar-SA"/>
        </w:rPr>
        <w:t>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游戏融合了角色扮演（RPG）养成和横版格斗动作竞技（ACT）两种核心玩法，构建了一个立体丰富的火影游戏世界。核心格斗玩法以PVP决斗场为核心体验，</w:t>
      </w:r>
    </w:p>
    <w:p w14:paraId="005A4A0B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42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核心操作逻辑</w:t>
      </w:r>
      <w:r>
        <w:rPr>
          <w:kern w:val="2"/>
          <w:sz w:val="24"/>
          <w:szCs w:val="24"/>
          <w:lang w:val="en-US" w:eastAsia="zh-CN" w:bidi="ar-SA"/>
        </w:rPr>
        <w:t>：采用移动端虚拟摇杆 + 技能按键的操作模式，核心操作包含普通攻击（平 A）、技能（2 个小技能 + 1 个奥义）、通灵 / 秘卷、替身术四大核心模块，支持连招、闪避、counter 等深度操作，上手门槛适中，上限极高。</w:t>
      </w:r>
    </w:p>
    <w:p w14:paraId="66743148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leftChars="0" w:right="0" w:rightChars="0" w:firstLine="420" w:firstLineChars="0"/>
        <w:jc w:val="left"/>
        <w:rPr>
          <w:rFonts w:hint="default"/>
          <w:kern w:val="2"/>
          <w:sz w:val="24"/>
          <w:szCs w:val="24"/>
          <w:lang w:val="en-US" w:eastAsia="zh-CN" w:bidi="ar-SA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游玩流程</w:t>
      </w:r>
      <w:r>
        <w:rPr>
          <w:kern w:val="2"/>
          <w:sz w:val="24"/>
          <w:szCs w:val="24"/>
          <w:lang w:val="en-US" w:eastAsia="zh-CN" w:bidi="ar-SA"/>
        </w:rPr>
        <w:t>：新手期以剧情副本引导操作、解锁角色，中期以角色养成、PVE 玩法积累资源，后期以 PVP 竞技为核心追求，</w:t>
      </w:r>
      <w:r>
        <w:rPr>
          <w:rFonts w:hint="default"/>
          <w:kern w:val="2"/>
          <w:sz w:val="24"/>
          <w:szCs w:val="24"/>
          <w:lang w:val="en-US" w:eastAsia="zh-CN" w:bidi="ar-SA"/>
        </w:rPr>
        <w:t>同时，游戏还包含丰富的PVE内容，如冒险副本、幻之试炼（肉鸽玩法）、组织战等，满足不同类型玩家的需求</w:t>
      </w:r>
    </w:p>
    <w:p w14:paraId="1F4CFD69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leftChars="0" w:right="0" w:rightChars="0" w:firstLine="420" w:firstLineChars="0"/>
        <w:jc w:val="left"/>
        <w:rPr>
          <w:kern w:val="2"/>
          <w:sz w:val="24"/>
          <w:szCs w:val="24"/>
          <w:lang w:val="en-US" w:eastAsia="zh-CN" w:bidi="ar-SA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适配人群</w:t>
      </w:r>
      <w:r>
        <w:rPr>
          <w:kern w:val="2"/>
          <w:sz w:val="24"/>
          <w:szCs w:val="24"/>
          <w:lang w:val="en-US" w:eastAsia="zh-CN" w:bidi="ar-SA"/>
        </w:rPr>
        <w:t>：核心用户为火影 IP 粉丝 + 横版 ACT 格斗玩家，同时轻度用户可通过养成、收集、休闲玩法留存。</w:t>
      </w:r>
    </w:p>
    <w:tbl>
      <w:tblPr>
        <w:tblStyle w:val="9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3193"/>
        <w:gridCol w:w="3401"/>
      </w:tblGrid>
      <w:tr w14:paraId="50D8D05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1928" w:type="dxa"/>
            <w:tcBorders>
              <w:top w:val="single" w:color="000000" w:sz="12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3D5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用户类型</w:t>
            </w:r>
          </w:p>
        </w:tc>
        <w:tc>
          <w:tcPr>
            <w:tcW w:w="0" w:type="auto"/>
            <w:tcBorders>
              <w:top w:val="single" w:color="000000" w:sz="12" w:space="0"/>
              <w:left w:val="single" w:color="999999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D39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核心玩法</w:t>
            </w:r>
          </w:p>
        </w:tc>
        <w:tc>
          <w:tcPr>
            <w:tcW w:w="3401" w:type="dxa"/>
            <w:tcBorders>
              <w:top w:val="single" w:color="000000" w:sz="12" w:space="0"/>
              <w:left w:val="single" w:color="999999" w:sz="4" w:space="0"/>
              <w:bottom w:val="nil"/>
              <w:right w:val="single" w:color="999999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2CE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核心需求</w:t>
            </w:r>
          </w:p>
        </w:tc>
      </w:tr>
      <w:tr w14:paraId="392506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8" w:type="dxa"/>
            <w:tcBorders>
              <w:top w:val="single" w:color="999999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265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核心竞技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PVP</w:t>
            </w:r>
            <w:r>
              <w:rPr>
                <w:rFonts w:ascii="宋体" w:hAnsi="宋体" w:eastAsia="宋体" w:cs="宋体"/>
                <w:sz w:val="24"/>
                <w:szCs w:val="24"/>
              </w:rPr>
              <w:t>玩家</w:t>
            </w:r>
          </w:p>
        </w:tc>
        <w:tc>
          <w:tcPr>
            <w:tcW w:w="0" w:type="auto"/>
            <w:tcBorders>
              <w:top w:val="single" w:color="999999" w:sz="4" w:space="0"/>
              <w:left w:val="single" w:color="999999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03D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决斗场段位赛、无差别赛事</w:t>
            </w:r>
          </w:p>
        </w:tc>
        <w:tc>
          <w:tcPr>
            <w:tcW w:w="3401" w:type="dxa"/>
            <w:tcBorders>
              <w:top w:val="single" w:color="999999" w:sz="4" w:space="0"/>
              <w:left w:val="single" w:color="999999" w:sz="4" w:space="0"/>
              <w:bottom w:val="nil"/>
              <w:right w:val="single" w:color="999999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9B3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操作博弈、公平竞技、成就感</w:t>
            </w:r>
          </w:p>
        </w:tc>
      </w:tr>
      <w:tr w14:paraId="4384F3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8" w:type="dxa"/>
            <w:tcBorders>
              <w:top w:val="single" w:color="999999" w:sz="4" w:space="0"/>
              <w:left w:val="single" w:color="000000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EBA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IP 收集玩家</w:t>
            </w:r>
          </w:p>
        </w:tc>
        <w:tc>
          <w:tcPr>
            <w:tcW w:w="0" w:type="auto"/>
            <w:tcBorders>
              <w:top w:val="single" w:color="999999" w:sz="4" w:space="0"/>
              <w:left w:val="single" w:color="999999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B55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bCs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忍者收集、剧情副本</w:t>
            </w:r>
          </w:p>
        </w:tc>
        <w:tc>
          <w:tcPr>
            <w:tcW w:w="3401" w:type="dxa"/>
            <w:tcBorders>
              <w:top w:val="single" w:color="999999" w:sz="4" w:space="0"/>
              <w:left w:val="single" w:color="999999" w:sz="4" w:space="0"/>
              <w:bottom w:val="nil"/>
              <w:right w:val="single" w:color="999999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B41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bCs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情怀还原、角色图鉴、收藏满足</w:t>
            </w:r>
          </w:p>
        </w:tc>
      </w:tr>
      <w:tr w14:paraId="07D8AB1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28" w:type="dxa"/>
            <w:tcBorders>
              <w:top w:val="single" w:color="999999" w:sz="4" w:space="0"/>
              <w:left w:val="single" w:color="000000" w:sz="12" w:space="0"/>
              <w:bottom w:val="single" w:color="999999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490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休闲养成玩家</w:t>
            </w:r>
          </w:p>
        </w:tc>
        <w:tc>
          <w:tcPr>
            <w:tcW w:w="3193" w:type="dxa"/>
            <w:tcBorders>
              <w:top w:val="single" w:color="999999" w:sz="4" w:space="0"/>
              <w:left w:val="single" w:color="999999" w:sz="4" w:space="0"/>
              <w:bottom w:val="single" w:color="999999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5C3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bCs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PVE 副本、日常任务、组织玩法</w:t>
            </w:r>
          </w:p>
        </w:tc>
        <w:tc>
          <w:tcPr>
            <w:tcW w:w="3401" w:type="dxa"/>
            <w:tcBorders>
              <w:top w:val="single" w:color="999999" w:sz="4" w:space="0"/>
              <w:left w:val="single" w:color="999999" w:sz="4" w:space="0"/>
              <w:bottom w:val="single" w:color="999999" w:sz="12" w:space="0"/>
              <w:right w:val="single" w:color="999999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E0D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宋体" w:eastAsia="宋体"/>
                <w:b w:val="0"/>
                <w:bCs w:val="0"/>
                <w:i w:val="0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轻松成长、社交互动、低压力体验</w:t>
            </w:r>
          </w:p>
        </w:tc>
      </w:tr>
    </w:tbl>
    <w:p w14:paraId="649D4254">
      <w:pPr>
        <w:spacing w:before="100" w:beforeAutospacing="0" w:after="100" w:afterAutospacing="0" w:line="300" w:lineRule="auto"/>
        <w:ind w:right="0" w:rightChars="0"/>
        <w:rPr>
          <w:rFonts w:hint="default" w:ascii="宋体" w:hAnsi="宋体" w:eastAsia="宋体" w:cs="宋体"/>
          <w:sz w:val="24"/>
          <w:szCs w:val="24"/>
        </w:rPr>
      </w:pPr>
    </w:p>
    <w:p w14:paraId="2E68A3F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1.4 系统框架</w:t>
      </w:r>
    </w:p>
    <w:p w14:paraId="35059B6C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leftChars="0" w:right="0" w:rightChars="0" w:firstLine="42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游戏整体采用核心</w:t>
      </w:r>
      <w:r>
        <w:rPr>
          <w:rFonts w:hint="default" w:asciiTheme="minorHAnsi" w:hAnsiTheme="minorHAnsi" w:eastAsiaTheme="minorEastAsia" w:cstheme="minorBidi"/>
          <w:b/>
          <w:bCs/>
          <w:kern w:val="2"/>
          <w:sz w:val="24"/>
          <w:szCs w:val="24"/>
          <w:lang w:val="en-US" w:eastAsia="zh-CN" w:bidi="ar-SA"/>
        </w:rPr>
        <w:t>格斗系统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为骨架，养成 / 收集 / 社交系统为血肉，活动 / 版本为长线运营载体的分层框架，核心模块如下：</w:t>
      </w:r>
    </w:p>
    <w:p w14:paraId="5DBCC3E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核心战斗系统：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决斗场（PVP）、剧情副本（PVE）、秘境 / 团本（组队 PVE）等，是游戏的核心体验载体；</w:t>
      </w:r>
    </w:p>
    <w:p w14:paraId="66ABB0E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角色养成系统：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忍者升星、技能升级、通灵、秘卷、神器、饰品等，是长线成长与付费的核心模块；</w:t>
      </w:r>
    </w:p>
    <w:p w14:paraId="1870F04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收集系统：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忍者收集、皮肤 / 奥义图 / 称号收集、忍者图鉴等，满足 IP 粉丝的情怀需求；</w:t>
      </w:r>
    </w:p>
    <w:p w14:paraId="7094EB1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社交系统：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组织、好友、师徒、跨服赛等，强化用户留存与社群粘性；</w:t>
      </w:r>
    </w:p>
    <w:p w14:paraId="5FAA878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商业化系统：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忍者招募（高招 / 直购 / 活动）、皮肤、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忍法帖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、礼包等，支撑游戏长线运营；</w:t>
      </w:r>
    </w:p>
    <w:p w14:paraId="2EEBE71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88" w:lineRule="atLeast"/>
        <w:ind w:left="482" w:leftChars="0" w:right="0" w:rightChars="0" w:hanging="482" w:hangingChars="200"/>
        <w:jc w:val="left"/>
        <w:rPr>
          <w:rFonts w:hint="default"/>
        </w:rPr>
      </w:pPr>
      <w:r>
        <w:rPr>
          <w:rFonts w:hint="default"/>
          <w:b/>
          <w:bCs/>
          <w:kern w:val="2"/>
          <w:sz w:val="24"/>
          <w:szCs w:val="24"/>
          <w:lang w:val="en-US" w:eastAsia="zh-CN" w:bidi="ar-SA"/>
        </w:rPr>
        <w:t>运营活动系统：</w:t>
      </w:r>
      <w:r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版本活动、节日活动、联动活动等，持续拉动用户活跃与付费。</w:t>
      </w:r>
    </w:p>
    <w:p w14:paraId="03A3B2C3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1.5 游戏主要特色与核心亮点</w:t>
      </w:r>
    </w:p>
    <w:p w14:paraId="6DA46E55">
      <w:pPr>
        <w:numPr>
          <w:ilvl w:val="0"/>
          <w:numId w:val="2"/>
        </w:numPr>
        <w:spacing w:before="100" w:beforeAutospacing="0" w:after="100" w:afterAutospacing="0" w:line="300" w:lineRule="auto"/>
        <w:ind w:left="720" w:leftChars="0" w:right="0" w:rightChars="0" w:hanging="36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正统还原：100%正统还原原著剧情，疾风传篇章登场，十年百忍强力降临。</w:t>
      </w:r>
    </w:p>
    <w:p w14:paraId="0FC98BF3">
      <w:pPr>
        <w:numPr>
          <w:ilvl w:val="0"/>
          <w:numId w:val="2"/>
        </w:numPr>
        <w:spacing w:before="100" w:beforeAutospacing="0" w:after="100" w:afterAutospacing="0" w:line="300" w:lineRule="auto"/>
        <w:ind w:left="720" w:leftChars="0" w:right="0" w:rightChars="0" w:hanging="36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顶尖格斗手感：连招流畅、打击感扎实；替身、秘卷、通灵博弈性强，高手操作上限极高。</w:t>
      </w:r>
    </w:p>
    <w:p w14:paraId="226B7581">
      <w:pPr>
        <w:numPr>
          <w:ilvl w:val="0"/>
          <w:numId w:val="2"/>
        </w:numPr>
        <w:spacing w:before="100" w:beforeAutospacing="0" w:after="100" w:afterAutospacing="0" w:line="300" w:lineRule="auto"/>
        <w:ind w:left="720" w:leftChars="0" w:right="0" w:rightChars="0" w:hanging="36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</w:rPr>
        <w:t>00名忍者：忍者数量超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</w:rPr>
        <w:t>00名，风格各异，机制多样，满足不同类型玩家的操作偏好。</w:t>
      </w:r>
    </w:p>
    <w:p w14:paraId="66E2DA66">
      <w:pPr>
        <w:numPr>
          <w:numId w:val="0"/>
        </w:numPr>
        <w:spacing w:before="100" w:beforeAutospacing="0" w:after="100" w:afterAutospacing="0" w:line="300" w:lineRule="auto"/>
        <w:ind w:left="36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3291840"/>
            <wp:effectExtent l="0" t="0" r="6350" b="0"/>
            <wp:docPr id="15" name="图片 15" descr="7e52af13d7fa5e398182a14e78bb4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e52af13d7fa5e398182a14e78bb46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966B">
      <w:pPr>
        <w:numPr>
          <w:ilvl w:val="0"/>
          <w:numId w:val="2"/>
        </w:numPr>
        <w:spacing w:before="100" w:beforeAutospacing="0" w:after="100" w:afterAutospacing="0" w:line="300" w:lineRule="auto"/>
        <w:ind w:left="720" w:leftChars="0" w:right="0" w:rightChars="0" w:hanging="36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丰富的玩法模式：PVP决斗场、PVE副本、幻之试炼、组织战、无差别大赛等玩法全面。</w:t>
      </w:r>
    </w:p>
    <w:p w14:paraId="7E93E98B">
      <w:pPr>
        <w:numPr>
          <w:ilvl w:val="0"/>
          <w:numId w:val="2"/>
        </w:numPr>
        <w:spacing w:before="100" w:beforeAutospacing="0" w:after="100" w:afterAutospacing="0" w:line="300" w:lineRule="auto"/>
        <w:ind w:left="720" w:leftChars="0" w:right="0" w:rightChars="0" w:hanging="36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稳定的长线运营：腾讯魔方长期运营，每月新忍者/活动，攻略生态成熟，玩家基数大。</w:t>
      </w:r>
    </w:p>
    <w:p w14:paraId="55D1C2D0">
      <w:pPr>
        <w:numPr>
          <w:numId w:val="0"/>
        </w:numPr>
        <w:spacing w:before="100" w:beforeAutospacing="0" w:after="100" w:afterAutospacing="0" w:line="300" w:lineRule="auto"/>
        <w:ind w:left="360" w:leftChars="0" w:right="0" w:right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6811BA9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" w:name="_Toc24349"/>
      <w:r>
        <w:rPr>
          <w:rFonts w:hint="default" w:ascii="黑体" w:hAnsi="宋体" w:eastAsia="黑体" w:cs="黑体"/>
          <w:sz w:val="28"/>
          <w:szCs w:val="28"/>
        </w:rPr>
        <w:t>二、游戏市场表现（外围数据）</w:t>
      </w:r>
      <w:bookmarkEnd w:id="2"/>
    </w:p>
    <w:p w14:paraId="581EB851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2.1 数据来源说明</w:t>
      </w:r>
    </w:p>
    <w:p w14:paraId="30F313BE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本部分数据主要来源于Sensor Tower、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游戏内公开数据、主流游戏社区</w:t>
      </w:r>
      <w:r>
        <w:rPr>
          <w:rFonts w:hint="default" w:ascii="宋体" w:hAnsi="宋体" w:eastAsia="宋体" w:cs="宋体"/>
          <w:sz w:val="24"/>
          <w:szCs w:val="24"/>
        </w:rPr>
        <w:t>、各应用商店平台及腾讯官方财报等公开渠道，涵盖下载排行、销售流水、搜索引擎指数、用户口碑等多个维度。需要说明的是，部分数据为第三方估算值，仅供参考。</w:t>
      </w:r>
    </w:p>
    <w:p w14:paraId="724D2CEB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2.2 下载排行</w:t>
      </w:r>
    </w:p>
    <w:p w14:paraId="31BF7110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0" w:leftChars="0" w:right="0" w:rightChars="0" w:firstLine="420" w:firstLineChars="0"/>
        <w:jc w:val="left"/>
        <w:rPr>
          <w:rFonts w:hint="default"/>
          <w:b/>
          <w:bCs/>
          <w:kern w:val="2"/>
          <w:sz w:val="24"/>
          <w:szCs w:val="24"/>
          <w:lang w:val="en-US" w:eastAsia="zh-CN" w:bidi="ar-SA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上线表现：</w:t>
      </w:r>
      <w:r>
        <w:rPr>
          <w:rFonts w:hint="default"/>
          <w:b w:val="0"/>
          <w:bCs w:val="0"/>
          <w:kern w:val="2"/>
          <w:sz w:val="24"/>
          <w:szCs w:val="24"/>
          <w:lang w:val="en-US" w:eastAsia="zh-CN" w:bidi="ar-SA"/>
        </w:rPr>
        <w:t>自2016年1月初正式公测以来，《火影忍者》手游迅速引爆市场，首月新进用户量即突破1000万</w:t>
      </w:r>
    </w:p>
    <w:p w14:paraId="06494DA5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0" w:leftChars="0" w:right="0" w:rightChars="0" w:firstLine="420" w:firstLineChars="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长期表现：</w:t>
      </w:r>
      <w:r>
        <w:rPr>
          <w:rFonts w:hint="default" w:ascii="宋体" w:hAnsi="宋体" w:eastAsia="宋体" w:cs="宋体"/>
          <w:sz w:val="24"/>
          <w:szCs w:val="24"/>
        </w:rPr>
        <w:t>截至2021年累计注册用户突破8000万。截至2026年3月，全平台累计注册用户已超6亿，成为名副其实的国民级手游。</w:t>
      </w:r>
      <w:r>
        <w:rPr>
          <w:kern w:val="2"/>
          <w:sz w:val="24"/>
          <w:szCs w:val="24"/>
          <w:lang w:val="en-US" w:eastAsia="zh-CN" w:bidi="ar-SA"/>
        </w:rPr>
        <w:t>常年稳居国内横版 ACT 手游下载榜前列，累计下载量超 1 亿次，是国内下载量最高的横版 ACT 手游之一；</w:t>
      </w:r>
      <w:r>
        <w:rPr>
          <w:rFonts w:hint="default" w:ascii="宋体" w:hAnsi="宋体" w:eastAsia="宋体" w:cs="宋体"/>
          <w:sz w:val="24"/>
          <w:szCs w:val="24"/>
        </w:rPr>
        <w:t>腾讯2024年Q2财报显示，游戏于2024年5月达到月均日活跃账户数1000万的里程碑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DAB4ABA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63" w:leftChars="30" w:right="0" w:rightChars="0" w:firstLine="419" w:firstLineChars="0"/>
        <w:jc w:val="both"/>
        <w:rPr>
          <w:rFonts w:hint="default" w:ascii="宋体" w:hAnsi="宋体" w:eastAsia="宋体" w:cs="宋体"/>
          <w:sz w:val="24"/>
          <w:szCs w:val="24"/>
        </w:rPr>
      </w:pPr>
      <w:r>
        <w:rPr>
          <w:b/>
          <w:bCs/>
          <w:kern w:val="2"/>
          <w:sz w:val="24"/>
          <w:szCs w:val="24"/>
          <w:lang w:val="en-US" w:eastAsia="zh-CN" w:bidi="ar-SA"/>
        </w:rPr>
        <w:t>用户增长：</w:t>
      </w:r>
      <w:r>
        <w:rPr>
          <w:kern w:val="2"/>
          <w:sz w:val="24"/>
          <w:szCs w:val="24"/>
          <w:lang w:val="en-US" w:eastAsia="zh-CN" w:bidi="ar-SA"/>
        </w:rPr>
        <w:t>新忍者、大版本更新、IP 节点（如火影动画开播纪念日）期间，下载量环比增长 20%-30%，持续吸引新用户。</w:t>
      </w:r>
    </w:p>
    <w:p w14:paraId="1415446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2.3 销售流水排行</w:t>
      </w:r>
    </w:p>
    <w:p w14:paraId="3E880D76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420" w:firstLineChars="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长期排名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：数据显示，游戏自上线以来长期稳居中国手游畅销榜 TOP20，峰值进入 TOP5；</w:t>
      </w:r>
    </w:p>
    <w:p w14:paraId="15118CF0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leftChars="0" w:right="0" w:rightChars="0" w:firstLine="420" w:firstLineChars="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流水规模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：累计全球流水超 300 亿元（国内占比超 99%），高招 S 忍上线期间流水环比增长 30%-50%，春节、周年庆等节点单月流水峰值突破 1 亿元；</w:t>
      </w:r>
    </w:p>
    <w:p w14:paraId="4B156D59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leftChars="0" w:right="0" w:rightChars="0" w:firstLine="420" w:firstLineChars="0"/>
        <w:jc w:val="left"/>
        <w:rPr>
          <w:rFonts w:hint="default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营收结构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：高招忍者贡献 60% 以上流水，通行证、皮肤、活动礼包贡献剩余营收，结构稳定抗风险能力强。</w:t>
      </w:r>
    </w:p>
    <w:p w14:paraId="56F6957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2.4 搜索引擎指数排行</w:t>
      </w:r>
    </w:p>
    <w:p w14:paraId="54F063E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在社交平台上，游戏热度同样惊人。微博相关话题总阅读量超500亿，讨论量超2.3亿，其中#火影忍者手游十周年#话题阅读量超35亿。抖音精选APP内相关内容总播放量超12亿，其中角色操作解析、决斗场上分技巧等深度内容播放量超7.8亿，游戏热度值高达9260。</w:t>
      </w:r>
    </w:p>
    <w:p w14:paraId="69C8218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2.5 用户口碑与评论</w:t>
      </w:r>
    </w:p>
    <w:p w14:paraId="3D30C0A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游戏</w:t>
      </w:r>
      <w:r>
        <w:rPr>
          <w:rFonts w:hint="default" w:ascii="宋体" w:hAnsi="宋体" w:eastAsia="宋体" w:cs="宋体"/>
          <w:sz w:val="24"/>
          <w:szCs w:val="24"/>
        </w:rPr>
        <w:t>平台综合评测显示，火影忍者手游凭借全方位的优质表现，成为综合实力最优的选择，完美兼顾情怀竞技、零氪友好与长期运营，长期人气与口碑双在线，适配各类玩家的多元化需求。</w:t>
      </w:r>
    </w:p>
    <w:p w14:paraId="4A2E531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玩家主要好评集中在：IP还原度极高（角色、技能、奥义、声优、剧情、场景高度还原动漫，名场面复刻，情怀拉满）；格斗手感与竞技深度顶尖；福利尚可，高招可白嫖；运营稳定、更新勤快。</w:t>
      </w:r>
    </w:p>
    <w:p w14:paraId="57525C3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主要批评集中在：氪金与平衡问题（点券/直购忍者常强度超标，版本平衡差，强势忍者频繁洗牌）；肝度高、养成周期长（S忍需数月攒金币，通灵/秘卷/勾玉养成无底洞）；服务器与优化差（卡顿、掉帧、延迟，高配机也不稳）；新手门槛高、环境差（决斗场“摸头”嘲讽、外挂/代练多）。</w:t>
      </w:r>
    </w:p>
    <w:p w14:paraId="0FBF4A1D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3" w:name="_Toc2013"/>
      <w:r>
        <w:rPr>
          <w:rFonts w:hint="default" w:ascii="黑体" w:hAnsi="宋体" w:eastAsia="黑体" w:cs="黑体"/>
          <w:sz w:val="28"/>
          <w:szCs w:val="28"/>
        </w:rPr>
        <w:t>三、核心玩法说明</w:t>
      </w:r>
      <w:bookmarkEnd w:id="3"/>
    </w:p>
    <w:p w14:paraId="482AAD2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3.1 游戏核心体验</w:t>
      </w:r>
    </w:p>
    <w:p w14:paraId="5536D577">
      <w:pPr>
        <w:widowControl w:val="0"/>
        <w:spacing w:before="100" w:beforeAutospacing="0" w:after="100" w:afterAutospacing="0" w:line="300" w:lineRule="auto"/>
        <w:ind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游戏的核心体验围绕 “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双闭环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”设计：</w:t>
      </w:r>
    </w:p>
    <w:p w14:paraId="655F80DC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 w:firstLine="42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操作竞技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PVP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闭环：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战斗操作→决斗场胜利→段位提升→成就感→练习操作→挑战更高段位；</w:t>
      </w:r>
    </w:p>
    <w:p w14:paraId="615BD961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 w:firstLine="420" w:firstLineChars="0"/>
        <w:jc w:val="both"/>
        <w:rPr>
          <w:rFonts w:hint="default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IP 情怀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PVE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闭环：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剧情还原→收集忍者→养成成长→重温原作→解锁新内容→持续投入；同时通过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战力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养成、社交系统，将两个闭环深度绑定，实现用户的长线留存。</w:t>
      </w:r>
    </w:p>
    <w:p w14:paraId="74CF7F64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游戏</w:t>
      </w:r>
      <w:r>
        <w:rPr>
          <w:rFonts w:hint="default" w:ascii="宋体" w:hAnsi="宋体" w:eastAsia="宋体" w:cs="宋体"/>
          <w:sz w:val="24"/>
          <w:szCs w:val="24"/>
        </w:rPr>
        <w:t>可以概括为“快节奏、高深度、强博弈的忍术格斗”。每局对战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default" w:ascii="宋体" w:hAnsi="宋体" w:eastAsia="宋体" w:cs="宋体"/>
          <w:sz w:val="24"/>
          <w:szCs w:val="24"/>
        </w:rPr>
        <w:t>分钟，玩家通过精准的操作、冷静的局势判断以及对手部资源（替身CD、奥义点、技能CD）的精确计算，在瞬息万变的决斗场中寻找制胜时机。其核心魅力在于：在有限的时间与资源下，通过“骗替身→抓后摇→打连招”的博弈链条，实现技术与心理的双重较量。</w:t>
      </w:r>
    </w:p>
    <w:p w14:paraId="3B638BC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r>
        <w:rPr>
          <w:rFonts w:hint="default" w:ascii="黑体" w:hAnsi="宋体" w:eastAsia="黑体" w:cs="黑体"/>
          <w:sz w:val="26"/>
          <w:szCs w:val="26"/>
        </w:rPr>
        <w:t>3.2 核心体验闭环玩法1：</w:t>
      </w:r>
      <w:r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  <w:t>决斗场 PVP 竞技系统（核心中的核心）</w:t>
      </w:r>
    </w:p>
    <w:p w14:paraId="206E9BB8">
      <w:pPr>
        <w:keepNext/>
        <w:keepLines/>
        <w:widowControl w:val="0"/>
        <w:spacing w:before="240" w:beforeLines="0" w:beforeAutospacing="0" w:after="100" w:afterLines="0" w:afterAutospacing="0" w:line="300" w:lineRule="auto"/>
        <w:ind w:left="0" w:leftChars="0" w:right="0" w:rightChars="0"/>
        <w:jc w:val="both"/>
        <w:outlineLvl w:val="2"/>
        <w:rPr>
          <w:rFonts w:hint="default" w:ascii="黑体" w:hAnsi="宋体" w:eastAsia="黑体" w:cs="黑体"/>
          <w:b/>
          <w:kern w:val="2"/>
          <w:sz w:val="28"/>
          <w:szCs w:val="28"/>
          <w:lang w:val="en-US" w:eastAsia="zh-CN" w:bidi="ar-SA"/>
        </w:rPr>
      </w:pPr>
      <w:r>
        <w:rPr>
          <w:rFonts w:hint="default" w:ascii="黑体" w:hAnsi="宋体" w:eastAsia="黑体" w:cs="黑体"/>
          <w:b/>
          <w:kern w:val="2"/>
          <w:sz w:val="28"/>
          <w:szCs w:val="28"/>
          <w:lang w:val="en-US" w:eastAsia="zh-CN" w:bidi="ar-SA"/>
        </w:rPr>
        <w:t>系统拆解</w:t>
      </w:r>
      <w:r>
        <w:rPr>
          <w:rFonts w:hint="eastAsia" w:ascii="黑体" w:hAnsi="宋体" w:eastAsia="黑体" w:cs="黑体"/>
          <w:b/>
          <w:kern w:val="2"/>
          <w:sz w:val="28"/>
          <w:szCs w:val="28"/>
          <w:lang w:val="en-US" w:eastAsia="zh-CN" w:bidi="ar-SA"/>
        </w:rPr>
        <w:t>：</w:t>
      </w:r>
    </w:p>
    <w:p w14:paraId="46116DDF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296" w:leftChars="141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核心模式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：段位赛（公平竞技，属性平衡）、忍术对决（娱乐模式）、无差别（全忍者免费，纯操作竞技）；</w:t>
      </w:r>
    </w:p>
    <w:p w14:paraId="098F42F6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297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核心机制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</w:t>
      </w:r>
    </w:p>
    <w:p w14:paraId="254DC40D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79" w:leftChars="371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公平机制：所有忍者属性统一，仅保留技能、秘卷、通灵的差异化，保障竞技公平；</w:t>
      </w:r>
    </w:p>
    <w:p w14:paraId="2039A5D1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79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战斗系统：平 A 连招、技能 counter、替身博弈、秘卷 / 通灵搭配，操作上限极高；</w:t>
      </w:r>
    </w:p>
    <w:p w14:paraId="3281989F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79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激励体系：段位奖励、赛季奖励、专属称号，满足用户的成就感；</w:t>
      </w:r>
    </w:p>
    <w:p w14:paraId="3813037C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17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设计目的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：留住核心竞技玩家，打造游戏的核心口碑，形成高粘性社群，同时通过忍者强度设计带动付费。</w:t>
      </w:r>
    </w:p>
    <w:p w14:paraId="21937337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/>
        <w:jc w:val="both"/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设计优缺点：</w:t>
      </w:r>
    </w:p>
    <w:p w14:paraId="54D9F41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200" w:right="0" w:rightChars="0" w:firstLine="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优点：公平性拉满，操作深度足够，竞技体验纯粹；</w:t>
      </w:r>
    </w:p>
    <w:p w14:paraId="004F559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0" w:right="0" w:rightChars="0" w:firstLine="0" w:firstLineChars="0"/>
        <w:jc w:val="left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缺点：高招忍者强度迭代快，老忍者边缘化，版本环境失衡。</w:t>
      </w:r>
    </w:p>
    <w:p w14:paraId="225C5A00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r>
        <w:rPr>
          <w:rFonts w:hint="default" w:ascii="黑体" w:hAnsi="宋体" w:eastAsia="黑体" w:cs="黑体"/>
          <w:sz w:val="26"/>
          <w:szCs w:val="26"/>
        </w:rPr>
        <w:t>3.3 核心体验闭环玩法2：</w:t>
      </w:r>
      <w:r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  <w:t>忍者收集与养成系统</w:t>
      </w:r>
    </w:p>
    <w:p w14:paraId="4543C97F">
      <w:pPr>
        <w:keepNext/>
        <w:keepLines/>
        <w:widowControl w:val="0"/>
        <w:spacing w:before="240" w:beforeLines="0" w:beforeAutospacing="0" w:after="100" w:afterLines="0" w:afterAutospacing="0" w:line="300" w:lineRule="auto"/>
        <w:ind w:left="0" w:leftChars="0" w:right="0" w:rightChars="0"/>
        <w:jc w:val="both"/>
        <w:outlineLvl w:val="2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r>
        <w:rPr>
          <w:rFonts w:hint="default" w:ascii="黑体" w:hAnsi="宋体" w:eastAsia="黑体" w:cs="黑体"/>
          <w:b/>
          <w:kern w:val="2"/>
          <w:sz w:val="28"/>
          <w:szCs w:val="28"/>
          <w:lang w:val="en-US" w:eastAsia="zh-CN" w:bidi="ar-SA"/>
        </w:rPr>
        <w:t>系统拆解</w:t>
      </w:r>
      <w:r>
        <w:rPr>
          <w:rFonts w:hint="eastAsia" w:ascii="黑体" w:hAnsi="宋体" w:eastAsia="黑体" w:cs="黑体"/>
          <w:b/>
          <w:kern w:val="2"/>
          <w:sz w:val="28"/>
          <w:szCs w:val="28"/>
          <w:lang w:val="en-US" w:eastAsia="zh-CN" w:bidi="ar-SA"/>
        </w:rPr>
        <w:t>：</w:t>
      </w:r>
    </w:p>
    <w:p w14:paraId="47E2A629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忍者获取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：高招招募（核心付费点，S/A 忍 3 个月一个周期）、直购、活动赠送、签到解锁；</w:t>
      </w:r>
    </w:p>
    <w:p w14:paraId="5A195317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266690" cy="3291840"/>
            <wp:effectExtent l="0" t="0" r="6350" b="0"/>
            <wp:docPr id="16" name="图片 16" descr="4b470f459ac5191d6cdbde5460825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b470f459ac5191d6cdbde54608255c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EA4B5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养成体系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：忍者升星、技能升级、觉醒，搭配通灵、秘卷、神器、饰品等多线养成；</w:t>
      </w:r>
    </w:p>
    <w:p w14:paraId="6E623F67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收集激励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：忍者图鉴、专属称号、战力加成，满足 IP 粉丝的收集欲；</w:t>
      </w:r>
    </w:p>
    <w:p w14:paraId="62A54BFD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设计逻辑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：以 IP 收集欲为核心，打造长线成长目标，同时作为核心付费载体，实现用户分层付费；</w:t>
      </w:r>
    </w:p>
    <w:p w14:paraId="7D0C3DEE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闭环逻辑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：收集忍者→养成提升→PVE/PVP 体验更好→更多收集 / 养成动力。</w:t>
      </w:r>
    </w:p>
    <w:p w14:paraId="142BBA91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420" w:leftChars="200" w:right="0" w:rightChars="0" w:firstLine="0" w:firstLine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drawing>
          <wp:inline distT="0" distB="0" distL="114300" distR="114300">
            <wp:extent cx="5266690" cy="3291840"/>
            <wp:effectExtent l="0" t="0" r="6350" b="0"/>
            <wp:docPr id="17" name="图片 17" descr="fa3f4414a3b6a689372d48867f6653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a3f4414a3b6a689372d48867f66539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GoBack"/>
      <w:bookmarkEnd w:id="6"/>
    </w:p>
    <w:p w14:paraId="00451E98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/>
        <w:jc w:val="both"/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设计优缺点：</w:t>
      </w:r>
    </w:p>
    <w:p w14:paraId="03ABA8EB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200" w:right="0" w:rightChars="0" w:firstLine="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优点：精准击中 IP 粉丝的收集需求，长线养成目标明确；</w:t>
      </w:r>
    </w:p>
    <w:p w14:paraId="21BB07C7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200" w:right="0" w:rightChars="0" w:firstLine="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缺点：养成线冗余，肝度高，新玩家追赶成本大。</w:t>
      </w:r>
    </w:p>
    <w:p w14:paraId="59380DEB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r>
        <w:rPr>
          <w:rFonts w:hint="default" w:ascii="黑体" w:hAnsi="宋体" w:eastAsia="黑体" w:cs="黑体"/>
          <w:sz w:val="26"/>
          <w:szCs w:val="26"/>
        </w:rPr>
        <w:t>3.4 核心体验闭环玩法3：</w:t>
      </w:r>
      <w:r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  <w:t>PVE 剧情与副本系统</w:t>
      </w:r>
    </w:p>
    <w:p w14:paraId="34F6024D">
      <w:pPr>
        <w:keepNext/>
        <w:keepLines/>
        <w:widowControl w:val="0"/>
        <w:spacing w:before="240" w:beforeLines="0" w:beforeAutospacing="0" w:after="100" w:afterLines="0" w:afterAutospacing="0" w:line="300" w:lineRule="auto"/>
        <w:ind w:left="0" w:leftChars="0" w:right="0" w:rightChars="0"/>
        <w:jc w:val="both"/>
        <w:outlineLvl w:val="2"/>
        <w:rPr>
          <w:rFonts w:hint="default" w:ascii="黑体" w:hAnsi="宋体" w:eastAsia="黑体" w:cs="黑体"/>
          <w:b/>
          <w:kern w:val="2"/>
          <w:sz w:val="28"/>
          <w:szCs w:val="28"/>
          <w:lang w:val="en-US" w:eastAsia="zh-CN" w:bidi="ar-SA"/>
        </w:rPr>
      </w:pPr>
      <w:r>
        <w:rPr>
          <w:rFonts w:hint="default" w:ascii="黑体" w:hAnsi="宋体" w:eastAsia="黑体" w:cs="黑体"/>
          <w:b/>
          <w:kern w:val="2"/>
          <w:sz w:val="28"/>
          <w:szCs w:val="28"/>
          <w:lang w:val="en-US" w:eastAsia="zh-CN" w:bidi="ar-SA"/>
        </w:rPr>
        <w:t>系统拆解</w:t>
      </w:r>
      <w:r>
        <w:rPr>
          <w:rFonts w:hint="eastAsia" w:ascii="黑体" w:hAnsi="宋体" w:eastAsia="黑体" w:cs="黑体"/>
          <w:b/>
          <w:kern w:val="2"/>
          <w:sz w:val="28"/>
          <w:szCs w:val="28"/>
          <w:lang w:val="en-US" w:eastAsia="zh-CN" w:bidi="ar-SA"/>
        </w:rPr>
        <w:t>：</w:t>
      </w:r>
    </w:p>
    <w:p w14:paraId="1AC52E55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核心内容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：主线剧情（1:1 还原原作全剧情）、秘境副本（资源产出）、20 人团本（高阶 PVE，如佩恩入侵、忍界大战）、活动副本；</w:t>
      </w:r>
    </w:p>
    <w:p w14:paraId="4F42A3F0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设计逻辑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</w:t>
      </w:r>
    </w:p>
    <w:p w14:paraId="506E123A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2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新手引导：剧情副本帮助新玩家熟悉操作、了解 IP；</w:t>
      </w:r>
    </w:p>
    <w:p w14:paraId="43696E88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2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资源产出：副本产出养成资源，支撑养成系统闭环；</w:t>
      </w:r>
    </w:p>
    <w:p w14:paraId="178BEEBF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72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社交联动：团本玩法强化用户组队社交，提升留存；</w:t>
      </w:r>
    </w:p>
    <w:p w14:paraId="26AA8F5F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Chars="20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闭环逻辑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：剧情解锁→养成忍者→挑战高阶副本→获取资源→养成 / 收集→挑战更高难度内容。</w:t>
      </w:r>
    </w:p>
    <w:p w14:paraId="2BDD5E8C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/>
        <w:jc w:val="both"/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设计优缺点：</w:t>
      </w:r>
    </w:p>
    <w:p w14:paraId="73DA80C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200" w:right="0" w:rightChars="0" w:firstLine="0" w:firstLine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优点：IP 沉浸感强，资源闭环完整；</w:t>
      </w:r>
    </w:p>
    <w:p w14:paraId="3BF4139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="420" w:leftChars="0" w:right="0" w:rightChars="0" w:firstLine="0" w:firstLineChars="0"/>
        <w:jc w:val="left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缺点：玩法同质化严重，长期玩家审美疲劳，仅作为资源工具。</w:t>
      </w:r>
    </w:p>
    <w:p w14:paraId="04DD7319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r>
        <w:rPr>
          <w:rFonts w:hint="default" w:ascii="黑体" w:hAnsi="宋体" w:eastAsia="黑体" w:cs="黑体"/>
          <w:sz w:val="26"/>
          <w:szCs w:val="26"/>
        </w:rPr>
        <w:t>3.5 核心体验闭环玩法4：</w:t>
      </w:r>
      <w:r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  <w:t>组织社交与赛事系统</w:t>
      </w:r>
    </w:p>
    <w:p w14:paraId="1A97428B">
      <w:pPr>
        <w:keepNext/>
        <w:keepLines/>
        <w:widowControl w:val="0"/>
        <w:spacing w:before="240" w:beforeLines="0" w:beforeAutospacing="0" w:after="100" w:afterLines="0" w:afterAutospacing="0" w:line="300" w:lineRule="auto"/>
        <w:ind w:left="0" w:leftChars="0" w:right="0" w:rightChars="0"/>
        <w:jc w:val="both"/>
        <w:outlineLvl w:val="2"/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</w:pPr>
      <w:bookmarkStart w:id="4" w:name="_Toc7765"/>
      <w:r>
        <w:rPr>
          <w:rFonts w:hint="default" w:ascii="黑体" w:hAnsi="宋体" w:eastAsia="黑体" w:cs="黑体"/>
          <w:b/>
          <w:kern w:val="2"/>
          <w:sz w:val="26"/>
          <w:szCs w:val="26"/>
          <w:lang w:val="en-US" w:eastAsia="zh-CN" w:bidi="ar-SA"/>
        </w:rPr>
        <w:t>系统拆解</w:t>
      </w:r>
      <w:r>
        <w:rPr>
          <w:rFonts w:hint="eastAsia" w:ascii="黑体" w:hAnsi="宋体" w:eastAsia="黑体" w:cs="黑体"/>
          <w:b/>
          <w:kern w:val="2"/>
          <w:sz w:val="26"/>
          <w:szCs w:val="26"/>
          <w:lang w:val="en-US" w:eastAsia="zh-CN" w:bidi="ar-SA"/>
        </w:rPr>
        <w:t>：</w:t>
      </w:r>
    </w:p>
    <w:p w14:paraId="639B9744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组织玩法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：组织祈福、要塞战、跨服要塞、组织争霸、团本组队；</w:t>
      </w:r>
    </w:p>
    <w:p w14:paraId="2D712881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赛事体系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：无差别大赛、年度总决赛、校园赛；</w:t>
      </w:r>
    </w:p>
    <w:p w14:paraId="5A7F3018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社交体系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：师徒、好友、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同服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跨服聊天；</w:t>
      </w:r>
    </w:p>
    <w:p w14:paraId="06D1B9BA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设计逻辑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：强化用户社群粘性，打造 “归属感”，同时通过组织玩法带动用户日活，赛事体系打造竞技标杆；</w:t>
      </w:r>
    </w:p>
    <w:p w14:paraId="24DA1AC8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left="360" w:leftChars="0" w:right="0" w:rightChars="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闭环逻辑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：加入组织→参与活动→获取资源→养成→参与高阶组织活动→社群归属感→持续留存。</w:t>
      </w:r>
    </w:p>
    <w:p w14:paraId="4AD3E980">
      <w:pPr>
        <w:widowControl w:val="0"/>
        <w:numPr>
          <w:ilvl w:val="0"/>
          <w:numId w:val="0"/>
        </w:numPr>
        <w:spacing w:before="100" w:beforeAutospacing="0" w:after="100" w:afterAutospacing="0" w:line="300" w:lineRule="auto"/>
        <w:ind w:right="0" w:rightChars="0"/>
        <w:jc w:val="both"/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设计优缺点：</w:t>
      </w:r>
    </w:p>
    <w:p w14:paraId="6C77FEF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Chars="200" w:right="0" w:right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优点：社群生态成熟，用户粘性高；</w:t>
      </w:r>
    </w:p>
    <w:p w14:paraId="175C9EE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88" w:lineRule="atLeast"/>
        <w:ind w:leftChars="200" w:right="0" w:rightChars="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缺点：组织玩法强制社交，部分玩家反感，普通玩家赛事参与感低。</w:t>
      </w:r>
    </w:p>
    <w:p w14:paraId="7B8D3256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</w:p>
    <w:p w14:paraId="21E6635A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四、主要玩法内容说明</w:t>
      </w:r>
      <w:bookmarkEnd w:id="4"/>
    </w:p>
    <w:p w14:paraId="17E3422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4.1 忍者收集</w:t>
      </w:r>
      <w:r>
        <w:rPr>
          <w:rFonts w:hint="eastAsia" w:ascii="黑体" w:hAnsi="宋体" w:eastAsia="黑体" w:cs="黑体"/>
          <w:sz w:val="26"/>
          <w:szCs w:val="26"/>
          <w:lang w:val="en-US" w:eastAsia="zh-CN"/>
        </w:rPr>
        <w:t>战力</w:t>
      </w:r>
      <w:r>
        <w:rPr>
          <w:rFonts w:hint="default" w:ascii="黑体" w:hAnsi="宋体" w:eastAsia="黑体" w:cs="黑体"/>
          <w:sz w:val="26"/>
          <w:szCs w:val="26"/>
        </w:rPr>
        <w:t>系统</w:t>
      </w:r>
    </w:p>
    <w:p w14:paraId="0F707B8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忍者收集是游戏的养成核心。游戏内忍者按等级划分为S级（3星）、A级（2星）、B级（2星）、C级（1星）四种类型，每位忍者拥有不同的普通技能和奥义技能。目前已推出超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</w:rPr>
        <w:t>00名忍者，不同忍者拥有专属攻击模式和技能体系。</w:t>
      </w:r>
    </w:p>
    <w:p w14:paraId="12C5E03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获取途径：高级招募是获取强力忍者的主要方式，S级忍者一般首付100抽，保底约300抽；A级忍者首付50抽。此外还可通过活动获取、组织商店兑换、特权商店购买等途径获得忍者碎片。</w:t>
      </w:r>
    </w:p>
    <w:p w14:paraId="6E060BE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分析：忍者收集系统是游戏商业化的核心引擎。高招S/A忍的“首付保底+金币积累”模式为平民玩家提供了免费获取顶级忍者的可能性，是维持玩家留存的关键。同时，点券/直购忍者提供了付费玩家的差异化体验。这种“免费可肝、付费加速”的混合商业模式，让游戏在免费玩家与付费玩家之间取得了精妙的平衡。</w:t>
      </w:r>
    </w:p>
    <w:p w14:paraId="68E0DEC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4.2 决斗场系统</w:t>
      </w:r>
    </w:p>
    <w:p w14:paraId="612E971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决斗场是游戏最核心的PVP玩法，分为段位赛、忍术对战、究极武斗赛等多种模式。段位从见习下忍到超影，共多个段位层级。决斗场支持好友切磋，微信/QQ跨区也能轻松对战。此外还有阶段性的全服票选禁用忍者玩法，让玩家参与游戏平衡的社区治理。</w:t>
      </w:r>
    </w:p>
    <w:p w14:paraId="58D0215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分析：决斗场是玩家竞技水平的最直接体现，也是游戏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最核心的留存动力</w:t>
      </w:r>
      <w:r>
        <w:rPr>
          <w:rFonts w:hint="default" w:ascii="宋体" w:hAnsi="宋体" w:eastAsia="宋体" w:cs="宋体"/>
          <w:sz w:val="24"/>
          <w:szCs w:val="24"/>
        </w:rPr>
        <w:t>。段位系统提供了明确的目标激励，匹配机制的不断优化（如匹配规则使双方忍者强度更接近）保障了对战公平性。好友切磋功能的完善则强化了游戏的社交属性。决斗场本质上构建了一个“技术驱动”的竞技环境，而非纯“付费驱动”，这是游戏能够保持长期生命力的底层逻辑。</w:t>
      </w:r>
    </w:p>
    <w:p w14:paraId="0908CE2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" name="图片 1" descr="ae0ec826cfaad76cd020bef8ac1c6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e0ec826cfaad76cd020bef8ac1c6d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52A3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2" name="图片 2" descr="b251c59d0e8febf7acc597fd4acd57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251c59d0e8febf7acc597fd4acd57a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93880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4.3 组织系统</w:t>
      </w:r>
    </w:p>
    <w:p w14:paraId="15A6D884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组织是游戏的核心社交系统，包含多种玩法：天地战场（擂台制对抗）、要塞争夺战、追击晓组织（多人PVE）、叛忍来袭、组织祈愿（碎片互换）等。组织商店中可兑换纲手、仙人自来也等S级忍者碎片。</w:t>
      </w:r>
    </w:p>
    <w:p w14:paraId="36F4F5F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策划视角</w:t>
      </w:r>
      <w:r>
        <w:rPr>
          <w:rFonts w:hint="default" w:ascii="宋体" w:hAnsi="宋体" w:eastAsia="宋体" w:cs="宋体"/>
          <w:sz w:val="24"/>
          <w:szCs w:val="24"/>
        </w:rPr>
        <w:t>分析：组织系统承载了游戏的长期社交关系和重度内容。跨服要塞、天地战场等组织战玩法创造了强烈的集体荣誉感和竞争驱动力。组织祈愿机制（碎片互换）有效促进了玩家间的互助和资源流动，降低了单个玩家获取高稀有度忍者的门槛。从产品设计角度看，组织系统通过“集体目标+个人贡献+资源互通”的三层结构，将用户从“单机刷副本”拉入“多人协作对抗”的深度社交网络，极大提升了用户黏性。</w:t>
      </w:r>
    </w:p>
    <w:p w14:paraId="4D88C7B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3" name="图片 3" descr="d47b2613cc56e6c56e399d31b02411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47b2613cc56e6c56e399d31b02411c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0D29A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4.4 忍具与装备系统</w:t>
      </w:r>
    </w:p>
    <w:p w14:paraId="372E915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忍具系统包含武器、护额、上衣、下装、道具、配饰等部位，以及160级新增的挂饰和吊坠部位。究忍具套装提供强大的套装效果，如“断空无念”套装可提升所有伤害8%并附带移动无敌效果。装备系统包含六件装备（苦无、护额、服、手册、项链、指环），通过强化、进阶、勾玉镶嵌提升战力。</w:t>
      </w:r>
    </w:p>
    <w:p w14:paraId="1A30C41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策划视角</w:t>
      </w:r>
      <w:r>
        <w:rPr>
          <w:rFonts w:hint="default" w:ascii="宋体" w:hAnsi="宋体" w:eastAsia="宋体" w:cs="宋体"/>
          <w:sz w:val="24"/>
          <w:szCs w:val="24"/>
        </w:rPr>
        <w:t>分析：忍具系统是游戏战力养成的核心支线。它通过套装效果的设计，让PVE战力追求与特定忍者的技能机制产生联动，如“十拳剑”套装提升宇智波鼬[须佐能乎]的伤害。这种设计既服务了战力玩家（追求更高数值），也服务了PVP玩家（追求特定忍者的极致表现）。不过，高等级忍具的获取依赖高难度团队副本，对轻度玩家存在一定门槛。</w:t>
      </w:r>
    </w:p>
    <w:p w14:paraId="45FB269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9" name="图片 9" descr="9821af11ec81f9822cfff87c3d59b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821af11ec81f9822cfff87c3d59b19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74E4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8" name="图片 8" descr="deabbd922809e37351c2353641442f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eabbd922809e37351c2353641442f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883D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5" name="图片 5" descr="e4e82028ac9518c68b49d1b1a32ffd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4e82028ac9518c68b49d1b1a32ffdb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8564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4" name="图片 4" descr="557c41381eb6ff4c7036a922ffffd4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57c41381eb6ff4c7036a922ffffd4d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7420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4.5 日常与赛季运营系统</w:t>
      </w:r>
    </w:p>
    <w:p w14:paraId="665FCB9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游戏包含每日/周常任务、活跃宝箱、决斗场周胜（每周20胜可领600金币）、每月福袋等稳定福利体系。赛季性内容包含忍法帖（付费通行证）、幻之试炼（肉鸽玩法）、无差别忍者格斗大赛等。每月持续更新新忍者、新活动、平衡性调整，保持游戏新鲜感。</w:t>
      </w:r>
    </w:p>
    <w:p w14:paraId="7583C73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策划视角</w:t>
      </w:r>
      <w:r>
        <w:rPr>
          <w:rFonts w:hint="default" w:ascii="宋体" w:hAnsi="宋体" w:eastAsia="宋体" w:cs="宋体"/>
          <w:sz w:val="24"/>
          <w:szCs w:val="24"/>
        </w:rPr>
        <w:t>分析：日常运营系统的设计遵循“低门槛、高频次、稳收益”原则。每日活跃宝箱、周胜金币等福利设计确保了轻度玩家也能稳定积累资源（如攒金币抽高招）。同时，忍法帖、直购忍者等付费点穿插其中，形成了“免费玩家靠时间→付费玩家靠金钱→重度玩家两者兼有”的分层商业化体系。月度更新节奏（每月新忍者+活动+平衡调整）是游戏近十年长线运营的核心保障。</w:t>
      </w:r>
    </w:p>
    <w:p w14:paraId="56DBDDB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</w:p>
    <w:p w14:paraId="75AEF14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0" name="图片 10" descr="fbe6f7d7b5838f38d172b5dcff6d3c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be6f7d7b5838f38d172b5dcff6d3c6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AFF7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4.6 新版本更新内容（以2026年3月为例）</w:t>
      </w:r>
    </w:p>
    <w:p w14:paraId="183F21C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2026年3月19日新版本上线了包括迪达拉[晓创生]、奈良鹿台、干柿鬼鲛[青年]、志村团藏[漂泊寻者]等多名新忍者；新增团队副本“轮墓边狱”，掉落160级传说·究忍具；新增挂饰/吊坠部位及顿悟/升华功能；同步进行了多项平衡性调整与优化。</w:t>
      </w:r>
    </w:p>
    <w:p w14:paraId="1ADA6B7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5" w:name="_Toc30969"/>
      <w:r>
        <w:rPr>
          <w:rFonts w:hint="default" w:ascii="黑体" w:hAnsi="宋体" w:eastAsia="黑体" w:cs="黑体"/>
          <w:sz w:val="28"/>
          <w:szCs w:val="28"/>
        </w:rPr>
        <w:t>五、游戏整体评价</w:t>
      </w:r>
      <w:bookmarkEnd w:id="5"/>
    </w:p>
    <w:p w14:paraId="291392D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5.1 游戏优势</w:t>
      </w:r>
    </w:p>
    <w:p w14:paraId="4B0E962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IP还原度高</w:t>
      </w:r>
      <w:r>
        <w:rPr>
          <w:rFonts w:hint="default" w:ascii="宋体" w:hAnsi="宋体" w:eastAsia="宋体" w:cs="宋体"/>
          <w:sz w:val="24"/>
          <w:szCs w:val="24"/>
        </w:rPr>
        <w:t>：作为万代南梦宫正版授权、岸本齐史领衔监修的作品，游戏在角色、技能、奥义、声优、剧情、场景等方面高度还原动漫原著，情怀拉满。这种“像素级”还原让IP粉丝获得了极高的情感满足。</w:t>
      </w:r>
    </w:p>
    <w:p w14:paraId="4B61E57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格斗手感与竞技深度顶尖</w:t>
      </w:r>
      <w:r>
        <w:rPr>
          <w:rFonts w:hint="default" w:ascii="宋体" w:hAnsi="宋体" w:eastAsia="宋体" w:cs="宋体"/>
          <w:sz w:val="24"/>
          <w:szCs w:val="24"/>
        </w:rPr>
        <w:t>：连招流畅、打击感扎实；替身、秘卷、通灵博弈强，技术可弥补付费差距，高手操作上限极高。这使得游戏在格斗品类中建立了不可替代的竞争力。</w:t>
      </w:r>
    </w:p>
    <w:p w14:paraId="18DC4BF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忍者数量多、玩法丰富</w:t>
      </w:r>
      <w:r>
        <w:rPr>
          <w:rFonts w:hint="default" w:ascii="宋体" w:hAnsi="宋体" w:eastAsia="宋体" w:cs="宋体"/>
          <w:sz w:val="24"/>
          <w:szCs w:val="24"/>
        </w:rPr>
        <w:t>：超400名忍者，风格各异，机制多样；PVP决斗场、PVE副本、幻之试炼、组织战、无差别大赛等玩法全面覆盖。</w:t>
      </w:r>
    </w:p>
    <w:p w14:paraId="5E804A4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福利尚可，高招可白嫖</w:t>
      </w:r>
      <w:r>
        <w:rPr>
          <w:rFonts w:hint="default" w:ascii="宋体" w:hAnsi="宋体" w:eastAsia="宋体" w:cs="宋体"/>
          <w:sz w:val="24"/>
          <w:szCs w:val="24"/>
        </w:rPr>
        <w:t>：日常/活动/决斗场稳定提供金币来源，高招S/A忍长期可攒；新手送强力忍者，月卡性价比高。</w:t>
      </w:r>
    </w:p>
    <w:p w14:paraId="563F70C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运营稳定、更新勤快</w:t>
      </w:r>
      <w:r>
        <w:rPr>
          <w:rFonts w:hint="default" w:ascii="宋体" w:hAnsi="宋体" w:eastAsia="宋体" w:cs="宋体"/>
          <w:sz w:val="24"/>
          <w:szCs w:val="24"/>
        </w:rPr>
        <w:t>：腾讯魔方长期运营，每月新忍/活动，攻略生态成熟，玩家基数大，近十年日活稳定在千万量级。</w:t>
      </w:r>
    </w:p>
    <w:p w14:paraId="733AD4A9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5.2 游戏劣势</w:t>
      </w:r>
    </w:p>
    <w:p w14:paraId="12971D0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氪金与平衡问题</w:t>
      </w:r>
      <w:r>
        <w:rPr>
          <w:rFonts w:hint="default" w:ascii="宋体" w:hAnsi="宋体" w:eastAsia="宋体" w:cs="宋体"/>
          <w:sz w:val="24"/>
          <w:szCs w:val="24"/>
        </w:rPr>
        <w:t>：点券/直购忍者常强度超标；新S忍获取周期长、成本高；版本平衡性差，强势忍者频繁洗牌，弱势忍者难以登场。这导致部分玩家产生“不氪金就打不过”的挫败感。</w:t>
      </w:r>
    </w:p>
    <w:p w14:paraId="006F096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肝度高、养成周期长</w:t>
      </w:r>
      <w:r>
        <w:rPr>
          <w:rFonts w:hint="default" w:ascii="宋体" w:hAnsi="宋体" w:eastAsia="宋体" w:cs="宋体"/>
          <w:sz w:val="24"/>
          <w:szCs w:val="24"/>
        </w:rPr>
        <w:t>：日常重复、PVE枯燥；S忍需数月攒金币；通灵/秘卷/勾玉等养成系统形成“无底洞”，轻度玩家难以追赶。</w:t>
      </w:r>
    </w:p>
    <w:p w14:paraId="39F56CF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服务器与优化问题</w:t>
      </w:r>
      <w:r>
        <w:rPr>
          <w:rFonts w:hint="default" w:ascii="宋体" w:hAnsi="宋体" w:eastAsia="宋体" w:cs="宋体"/>
          <w:sz w:val="24"/>
          <w:szCs w:val="24"/>
        </w:rPr>
        <w:t>：常被玩家戏称为“土豆服务器”，卡顿、掉帧、延迟频发，高配机型也不稳定，bug修复速度慢。</w:t>
      </w:r>
    </w:p>
    <w:p w14:paraId="129C65E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新手门槛高、环境差</w:t>
      </w:r>
      <w:r>
        <w:rPr>
          <w:rFonts w:hint="default" w:ascii="宋体" w:hAnsi="宋体" w:eastAsia="宋体" w:cs="宋体"/>
          <w:sz w:val="24"/>
          <w:szCs w:val="24"/>
        </w:rPr>
        <w:t>：超400名忍者机制各异，学习曲线陡峭；决斗场“摸头”嘲讽、外挂/代练泛滥，社区氛围恶劣。</w:t>
      </w:r>
    </w:p>
    <w:p w14:paraId="60E7021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内容重复、后期倦怠</w:t>
      </w:r>
      <w:r>
        <w:rPr>
          <w:rFonts w:hint="default" w:ascii="宋体" w:hAnsi="宋体" w:eastAsia="宋体" w:cs="宋体"/>
          <w:sz w:val="24"/>
          <w:szCs w:val="24"/>
        </w:rPr>
        <w:t>：日常/秘境/突袭等玩法高度重复，长期游玩易产生“打卡上班”的枯燥感。</w:t>
      </w:r>
    </w:p>
    <w:p w14:paraId="159FC17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5.3 改善意见与方案</w:t>
      </w:r>
    </w:p>
    <w:p w14:paraId="48CDF12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平衡性优化</w:t>
      </w:r>
      <w:r>
        <w:rPr>
          <w:rFonts w:hint="default" w:ascii="宋体" w:hAnsi="宋体" w:eastAsia="宋体" w:cs="宋体"/>
          <w:sz w:val="24"/>
          <w:szCs w:val="24"/>
        </w:rPr>
        <w:t>：建议建立更透明的忍者强度分级和平衡性调整公示机制。每月发布“忍者强度周报”，对胜率异常（如＞55%或＜45%）的忍者进行及时调整。可参考“全服票选禁用忍者”模式，引入社区投票参与平衡治理，提高玩家对平衡性调整的认同感。</w:t>
      </w:r>
    </w:p>
    <w:p w14:paraId="6426551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服务器优</w:t>
      </w:r>
      <w:r>
        <w:rPr>
          <w:rFonts w:hint="default" w:ascii="宋体" w:hAnsi="宋体" w:eastAsia="宋体" w:cs="宋体"/>
          <w:sz w:val="24"/>
          <w:szCs w:val="24"/>
        </w:rPr>
        <w:t>化：加大服务器投入，针对高发卡顿场景进行专项优化。扩大90帧机型适配范围（目前已支持多款机型），提升高端设备玩家的游戏体验。</w:t>
      </w:r>
    </w:p>
    <w:p w14:paraId="3CE1CFB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内容多元化</w:t>
      </w:r>
      <w:r>
        <w:rPr>
          <w:rFonts w:hint="default" w:ascii="宋体" w:hAnsi="宋体" w:eastAsia="宋体" w:cs="宋体"/>
          <w:sz w:val="24"/>
          <w:szCs w:val="24"/>
        </w:rPr>
        <w:t>：在幻之试炼（肉鸽）的基础上，开发更多轻度PVE玩法，如“忍界大冒险”（roguelite探险）、“师徒对决”（剧情式对战）等，丰富PVE内容池，降低后期倦怠感。</w:t>
      </w:r>
    </w:p>
    <w:p w14:paraId="4F59447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5.4 总结分析</w:t>
      </w:r>
    </w:p>
    <w:p w14:paraId="09B1DD9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火影忍者》手游是中国漫改动作手游领域的标杆之作。自2016年公测至今近十年，游戏凭借极致的IP还原、顶尖的格斗手感和稳定的长线运营，积累了超6亿注册用户，日活始终稳定在千万量级，在竞争激烈的手游市场中展现出了惊人的生命周期。</w:t>
      </w:r>
    </w:p>
    <w:p w14:paraId="771C6D2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从产品设计角度看，游戏的成功可以归结为三个核心要素：第一，IP价值最大化——通过精良的美术、原版声优、名场面复刻，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国内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动漫热度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火影忍者居高不下，</w:t>
      </w:r>
      <w:r>
        <w:rPr>
          <w:rFonts w:hint="default" w:ascii="宋体" w:hAnsi="宋体" w:eastAsia="宋体" w:cs="宋体"/>
          <w:sz w:val="24"/>
          <w:szCs w:val="24"/>
        </w:rPr>
        <w:t>将火影IP的情感价值转化为玩家长期留存的核心动力；第二，竞技深度构建——替身术博弈、奥义点管理、通灵兽战术等机制的设计，创造了“易上手、难精通”的格斗体验，让游戏具备了真正的竞技属性和观看性；第三，混合商业模式——免费玩家可通过时间积累获取高招S忍，付费玩家通过直购、忍法帖获得差异化体验，实现了用户规模与商业变现的平衡。</w:t>
      </w:r>
    </w:p>
    <w:p w14:paraId="5968D4B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然而，游戏也面临着氪金平衡性争议、新手门槛过高、服务器优化不佳等挑战。这些问题如果得不到有效改善，可能会影响游戏在下一个十年的持续发展。</w:t>
      </w:r>
    </w:p>
    <w:p w14:paraId="2E03004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总的来说，《火影忍者》手游为漫改动作游戏品类提供了教科书级别的参考案例。其核心启示在于：一个IP游戏的长期成功，依赖的不是IP本身的流量红利，而是如何将IP价值与高品质玩法深度结合，并在长达十年的时间里持续投入运营和内容更新。对于从业者而言，这款游戏最值得学习的，是它在“情怀表达”与“竞技深度”之间找到的精准平衡，以及其精妙的资源-博弈闭环设计——奥义点、替身术、通灵兽三者之间的博弈链条，正是游戏“好玩”的本质所在。</w:t>
      </w:r>
    </w:p>
    <w:p w14:paraId="297A5A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6DFD74"/>
    <w:multiLevelType w:val="multilevel"/>
    <w:tmpl w:val="246DFD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79F2A7CA"/>
    <w:multiLevelType w:val="singleLevel"/>
    <w:tmpl w:val="79F2A7C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E22CA"/>
    <w:rsid w:val="10A3545D"/>
    <w:rsid w:val="2C7E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1"/>
    <w:basedOn w:val="1"/>
    <w:next w:val="1"/>
    <w:uiPriority w:val="0"/>
  </w:style>
  <w:style w:type="paragraph" w:styleId="7">
    <w:name w:val="toc 2"/>
    <w:basedOn w:val="1"/>
    <w:next w:val="1"/>
    <w:uiPriority w:val="0"/>
    <w:pPr>
      <w:ind w:left="420" w:leftChars="200"/>
    </w:p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6761</Words>
  <Characters>7064</Characters>
  <Lines>0</Lines>
  <Paragraphs>0</Paragraphs>
  <TotalTime>8</TotalTime>
  <ScaleCrop>false</ScaleCrop>
  <LinksUpToDate>false</LinksUpToDate>
  <CharactersWithSpaces>7207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2026-04-14T05:30:00Z</dcterms:created>
  <dc:creator>WPS_1601631166</dc:creator>
  <cp:lastModifiedBy>WPS_1601631166</cp:lastModifiedBy>
  <dcterms:modified xsi:type="dcterms:W3CDTF">2026-05-06T07:28:19Z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7C41ADCFB4DC4BF0B6147A6883655FB5_11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